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21" w:rsidRPr="007E2B21" w:rsidRDefault="007E2B21" w:rsidP="007E2B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B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НАЛОГОВЫЕ КАНИКУЛЫ,  ДЛЯ ВНОВЬ ЗАРЕГИСТРИРОВАННЫХ  ИНДИВИДУАЛЬНЫХ ПРЕДПРИНИМАТЕЛЕЙ</w:t>
      </w:r>
      <w:r w:rsidRPr="007E2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E2B21" w:rsidRPr="007E2B21" w:rsidRDefault="007E2B21" w:rsidP="007E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E2B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09.04.2015 №48/2015-ОЗ «О внесении изменений в Закон Московской области «О ставке налога, взимаемого в связи с применением упрощенной системы налогообложения на территории Московской области» и в Закон Московской области «О патентной системе налогообложения на территории Московской области» введены налоговые каникулы для вновь зарегистрированных на территории Московской области индивидуальных предпринимателей.</w:t>
      </w:r>
      <w:proofErr w:type="gramEnd"/>
    </w:p>
    <w:p w:rsidR="007E2B21" w:rsidRPr="007E2B21" w:rsidRDefault="007E2B21" w:rsidP="007E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Налоговая ставка 0% </w:t>
      </w:r>
      <w:r w:rsidRPr="007E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в течение </w:t>
      </w:r>
      <w:r w:rsidRPr="007E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2-х налоговых периодов на прибыль </w:t>
      </w:r>
      <w:r w:rsidRPr="007E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 в производственной, социальной, научной </w:t>
      </w:r>
      <w:proofErr w:type="gramStart"/>
      <w:r w:rsidRPr="007E2B2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7E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применении ими упрощенной или патентной системы налогообложения.</w:t>
      </w:r>
    </w:p>
    <w:tbl>
      <w:tblPr>
        <w:tblW w:w="51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7672"/>
      </w:tblGrid>
      <w:tr w:rsidR="00891649" w:rsidRPr="007E2B21" w:rsidTr="00891649">
        <w:trPr>
          <w:tblCellSpacing w:w="0" w:type="dxa"/>
        </w:trPr>
        <w:tc>
          <w:tcPr>
            <w:tcW w:w="2496" w:type="pct"/>
            <w:vAlign w:val="center"/>
            <w:hideMark/>
          </w:tcPr>
          <w:p w:rsidR="007E2B21" w:rsidRPr="007E2B21" w:rsidRDefault="007E2B21" w:rsidP="007E2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при применении патентной системы налогообложения, при которой применяется</w:t>
            </w:r>
            <w:r w:rsidRPr="007E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нулевая ставка налога</w:t>
            </w:r>
          </w:p>
        </w:tc>
        <w:tc>
          <w:tcPr>
            <w:tcW w:w="2504" w:type="pct"/>
            <w:vAlign w:val="center"/>
            <w:hideMark/>
          </w:tcPr>
          <w:p w:rsidR="007E2B21" w:rsidRPr="007E2B21" w:rsidRDefault="007E2B21" w:rsidP="007E2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при применении упрощенной системы налогообложения</w:t>
            </w:r>
            <w:r w:rsidR="001A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код ОКВЭД</w:t>
            </w:r>
            <w:r w:rsidRPr="007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которой применяется</w:t>
            </w:r>
            <w:r w:rsidRPr="007E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нулевая ставка налога</w:t>
            </w:r>
          </w:p>
        </w:tc>
      </w:tr>
      <w:tr w:rsidR="00891649" w:rsidRPr="00891649" w:rsidTr="00891649">
        <w:trPr>
          <w:trHeight w:val="1124"/>
          <w:tblCellSpacing w:w="0" w:type="dxa"/>
        </w:trPr>
        <w:tc>
          <w:tcPr>
            <w:tcW w:w="2496" w:type="pct"/>
            <w:vAlign w:val="center"/>
            <w:hideMark/>
          </w:tcPr>
          <w:p w:rsidR="007E2B21" w:rsidRPr="007E2B21" w:rsidRDefault="007E2B21" w:rsidP="007E2B2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2B21">
              <w:rPr>
                <w:rFonts w:eastAsia="Times New Roman" w:cstheme="minorHAnsi"/>
                <w:sz w:val="24"/>
                <w:szCs w:val="24"/>
                <w:lang w:eastAsia="ru-RU"/>
              </w:rPr>
              <w:t>- услуги по присмотру за детьми и больными;</w:t>
            </w:r>
          </w:p>
          <w:p w:rsidR="007E2B21" w:rsidRPr="007E2B21" w:rsidRDefault="007E2B21" w:rsidP="007E2B2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2B21">
              <w:rPr>
                <w:rFonts w:eastAsia="Times New Roman" w:cstheme="minorHAnsi"/>
                <w:sz w:val="24"/>
                <w:szCs w:val="24"/>
                <w:lang w:eastAsia="ru-RU"/>
              </w:rPr>
              <w:t>- изготовление изделий народных промыслов;</w:t>
            </w:r>
          </w:p>
          <w:p w:rsidR="007E2B21" w:rsidRPr="00891649" w:rsidRDefault="007E2B21" w:rsidP="008916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91649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891649">
              <w:rPr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891649">
              <w:rPr>
                <w:sz w:val="24"/>
                <w:szCs w:val="24"/>
              </w:rPr>
              <w:t>маслосемян</w:t>
            </w:r>
            <w:proofErr w:type="spellEnd"/>
            <w:r w:rsidRPr="00891649">
              <w:rPr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891649">
              <w:rPr>
                <w:sz w:val="24"/>
                <w:szCs w:val="24"/>
              </w:rPr>
              <w:t xml:space="preserve"> </w:t>
            </w:r>
            <w:proofErr w:type="gramStart"/>
            <w:r w:rsidRPr="00891649">
              <w:rPr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891649">
              <w:rPr>
                <w:sz w:val="24"/>
                <w:szCs w:val="24"/>
              </w:rPr>
              <w:t xml:space="preserve"> переплетные, брошюровочные, окантовочные, </w:t>
            </w:r>
            <w:r w:rsidRPr="00891649">
              <w:rPr>
                <w:sz w:val="24"/>
                <w:szCs w:val="24"/>
              </w:rPr>
              <w:lastRenderedPageBreak/>
              <w:t>картонажные работы; зарядка газовых баллончиков для сифонов, замена элементов питания в электронных часах и других приборах)</w:t>
            </w:r>
            <w:r w:rsidRPr="00891649">
              <w:rPr>
                <w:sz w:val="24"/>
                <w:szCs w:val="24"/>
              </w:rPr>
              <w:t>;</w:t>
            </w:r>
          </w:p>
          <w:p w:rsidR="007E2B21" w:rsidRPr="007E2B21" w:rsidRDefault="007E2B21" w:rsidP="007E2B2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2B2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</w:t>
            </w:r>
            <w:r w:rsidRPr="00891649">
              <w:rPr>
                <w:rFonts w:cstheme="minorHAnsi"/>
                <w:sz w:val="24"/>
                <w:szCs w:val="24"/>
              </w:rPr>
              <w:t>Проведение занятий по физической культуре и спорту</w:t>
            </w:r>
            <w:r w:rsidRPr="00891649">
              <w:rPr>
                <w:rFonts w:cstheme="minorHAnsi"/>
                <w:sz w:val="24"/>
                <w:szCs w:val="24"/>
              </w:rPr>
              <w:t>;</w:t>
            </w:r>
          </w:p>
          <w:p w:rsidR="007E2B21" w:rsidRPr="007E2B21" w:rsidRDefault="007E2B21" w:rsidP="007E2B2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7E2B2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</w:t>
            </w:r>
            <w:r w:rsidRPr="00891649">
              <w:rPr>
                <w:rFonts w:cstheme="minorHAnsi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r w:rsidRPr="00891649">
              <w:rPr>
                <w:rFonts w:cstheme="minorHAnsi"/>
                <w:sz w:val="24"/>
                <w:szCs w:val="24"/>
              </w:rPr>
              <w:t>;</w:t>
            </w:r>
            <w:proofErr w:type="gramEnd"/>
          </w:p>
          <w:p w:rsidR="007E2B21" w:rsidRPr="007E2B21" w:rsidRDefault="007E2B21" w:rsidP="007E2B2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E2B2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</w:t>
            </w:r>
            <w:r w:rsidRPr="00891649">
              <w:rPr>
                <w:rFonts w:cstheme="minorHAnsi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  <w:r w:rsidRPr="00891649">
              <w:rPr>
                <w:rFonts w:cstheme="minorHAnsi"/>
                <w:sz w:val="24"/>
                <w:szCs w:val="24"/>
              </w:rPr>
              <w:t>;</w:t>
            </w:r>
          </w:p>
          <w:p w:rsidR="007E2B21" w:rsidRPr="00891649" w:rsidRDefault="007E2B21" w:rsidP="007E2B2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89164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</w:t>
            </w:r>
            <w:r w:rsidRPr="00891649">
              <w:rPr>
                <w:rFonts w:cstheme="minorHAnsi"/>
                <w:sz w:val="24"/>
                <w:szCs w:val="24"/>
              </w:rPr>
              <w:t>Изготовление мебели</w:t>
            </w:r>
            <w:r w:rsidRPr="00891649">
              <w:rPr>
                <w:rFonts w:cstheme="minorHAnsi"/>
                <w:sz w:val="24"/>
                <w:szCs w:val="24"/>
              </w:rPr>
              <w:t>;</w:t>
            </w:r>
          </w:p>
          <w:p w:rsidR="007E2B21" w:rsidRPr="00891649" w:rsidRDefault="007E2B21" w:rsidP="007E2B2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891649">
              <w:rPr>
                <w:rFonts w:cstheme="minorHAnsi"/>
                <w:sz w:val="24"/>
                <w:szCs w:val="24"/>
              </w:rPr>
              <w:t xml:space="preserve">- </w:t>
            </w:r>
            <w:r w:rsidRPr="00891649">
              <w:rPr>
                <w:rFonts w:cstheme="minorHAnsi"/>
                <w:sz w:val="24"/>
                <w:szCs w:val="24"/>
              </w:rPr>
              <w:t>Прочие услуги непроизводственного характера (услуги "Службы семьи" (по системам)</w:t>
            </w:r>
            <w:r w:rsidRPr="00891649">
              <w:rPr>
                <w:rFonts w:cstheme="minorHAnsi"/>
                <w:sz w:val="24"/>
                <w:szCs w:val="24"/>
              </w:rPr>
              <w:t>;</w:t>
            </w:r>
          </w:p>
          <w:p w:rsidR="007E2B21" w:rsidRPr="00891649" w:rsidRDefault="007E2B21" w:rsidP="007E2B2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891649">
              <w:rPr>
                <w:rFonts w:cstheme="minorHAnsi"/>
                <w:sz w:val="24"/>
                <w:szCs w:val="24"/>
              </w:rPr>
              <w:t xml:space="preserve">- </w:t>
            </w:r>
            <w:r w:rsidRPr="00891649">
              <w:rPr>
                <w:rFonts w:cstheme="minorHAnsi"/>
                <w:sz w:val="24"/>
                <w:szCs w:val="24"/>
              </w:rPr>
              <w:t>Оказание автотранспортных услуг по перевозке грузов автомобильным транспортом</w:t>
            </w:r>
            <w:r w:rsidRPr="00891649">
              <w:rPr>
                <w:rFonts w:cstheme="minorHAnsi"/>
                <w:sz w:val="24"/>
                <w:szCs w:val="24"/>
              </w:rPr>
              <w:t>;</w:t>
            </w:r>
          </w:p>
          <w:p w:rsidR="007E2B21" w:rsidRPr="00891649" w:rsidRDefault="007E2B21" w:rsidP="007E2B2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891649">
              <w:rPr>
                <w:rFonts w:cstheme="minorHAnsi"/>
                <w:sz w:val="24"/>
                <w:szCs w:val="24"/>
              </w:rPr>
              <w:t xml:space="preserve">- </w:t>
            </w:r>
            <w:r w:rsidRPr="00891649">
              <w:rPr>
                <w:rFonts w:cstheme="minorHAnsi"/>
                <w:sz w:val="24"/>
                <w:szCs w:val="24"/>
              </w:rPr>
              <w:t>Оказание услуг по перевозке грузов водным транспортом</w:t>
            </w:r>
            <w:r w:rsidRPr="00891649">
              <w:rPr>
                <w:rFonts w:cstheme="minorHAnsi"/>
                <w:sz w:val="24"/>
                <w:szCs w:val="24"/>
              </w:rPr>
              <w:t>;</w:t>
            </w:r>
          </w:p>
          <w:p w:rsidR="007E2B21" w:rsidRPr="00891649" w:rsidRDefault="007E2B21" w:rsidP="007E2B2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91649">
              <w:rPr>
                <w:rFonts w:cstheme="minorHAnsi"/>
                <w:sz w:val="24"/>
                <w:szCs w:val="24"/>
              </w:rPr>
              <w:t xml:space="preserve">- </w:t>
            </w:r>
            <w:r w:rsidRPr="00891649">
              <w:rPr>
                <w:rFonts w:cstheme="minorHAnsi"/>
                <w:sz w:val="24"/>
                <w:szCs w:val="24"/>
              </w:rPr>
              <w:t>Прочие услуги по изготовлению и ремонту мебели (изготовление, ремонт и реставрация стекол и зеркал для мебели; установка и крепление стекол и зеркал для мебели; установка и крепление филенок, полок; установка фурнитуры; изготовление и ремонт багетных рам и деревянных карнизов; изготовление щитков и решеток для маскировки отопительных приборов; изготовление эскизов и чертежей на изделия по заказам населения;</w:t>
            </w:r>
            <w:proofErr w:type="gramEnd"/>
            <w:r w:rsidRPr="00891649">
              <w:rPr>
                <w:rFonts w:cstheme="minorHAnsi"/>
                <w:sz w:val="24"/>
                <w:szCs w:val="24"/>
              </w:rPr>
              <w:t xml:space="preserve"> сборка мебели на дому у заказчика, приобретенной им в торговой сети в разобранном виде)</w:t>
            </w:r>
            <w:r w:rsidRPr="00891649">
              <w:rPr>
                <w:rFonts w:cstheme="minorHAnsi"/>
                <w:sz w:val="24"/>
                <w:szCs w:val="24"/>
              </w:rPr>
              <w:t>;</w:t>
            </w:r>
          </w:p>
          <w:p w:rsidR="007E2B21" w:rsidRPr="00891649" w:rsidRDefault="007E2B21" w:rsidP="007E2B2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891649">
              <w:rPr>
                <w:rFonts w:cstheme="minorHAnsi"/>
                <w:sz w:val="24"/>
                <w:szCs w:val="24"/>
              </w:rPr>
              <w:t xml:space="preserve">- </w:t>
            </w:r>
            <w:r w:rsidRPr="00891649">
              <w:rPr>
                <w:rFonts w:cstheme="minorHAnsi"/>
                <w:sz w:val="24"/>
                <w:szCs w:val="24"/>
              </w:rPr>
              <w:t>Услуги по обучению населения на курсах и репетиторству</w:t>
            </w:r>
            <w:r w:rsidRPr="00891649">
              <w:rPr>
                <w:rFonts w:cstheme="minorHAnsi"/>
                <w:sz w:val="24"/>
                <w:szCs w:val="24"/>
              </w:rPr>
              <w:t>;</w:t>
            </w:r>
          </w:p>
          <w:p w:rsidR="007E2B21" w:rsidRPr="00891649" w:rsidRDefault="007E2B21" w:rsidP="007E2B2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891649">
              <w:rPr>
                <w:rFonts w:cstheme="minorHAnsi"/>
                <w:sz w:val="24"/>
                <w:szCs w:val="24"/>
              </w:rPr>
              <w:t xml:space="preserve">-  </w:t>
            </w:r>
            <w:r w:rsidRPr="00891649">
              <w:rPr>
                <w:rFonts w:cstheme="minorHAnsi"/>
                <w:sz w:val="24"/>
                <w:szCs w:val="24"/>
              </w:rPr>
              <w:t xml:space="preserve">Занятие медицинской деятельностью или фармацевтической </w:t>
            </w:r>
            <w:r w:rsidRPr="00891649">
              <w:rPr>
                <w:rFonts w:cstheme="minorHAnsi"/>
                <w:sz w:val="24"/>
                <w:szCs w:val="24"/>
              </w:rPr>
              <w:lastRenderedPageBreak/>
              <w:t>деятельностью лицом, имеющим лицензию на указанные виды деятельности</w:t>
            </w:r>
            <w:r w:rsidRPr="00891649">
              <w:rPr>
                <w:rFonts w:cstheme="minorHAnsi"/>
                <w:sz w:val="24"/>
                <w:szCs w:val="24"/>
              </w:rPr>
              <w:t>;</w:t>
            </w:r>
          </w:p>
          <w:p w:rsidR="007E2B21" w:rsidRPr="007E2B21" w:rsidRDefault="007E2B21" w:rsidP="007E2B2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91649">
              <w:rPr>
                <w:rFonts w:cstheme="minorHAnsi"/>
                <w:sz w:val="24"/>
                <w:szCs w:val="24"/>
              </w:rPr>
              <w:t xml:space="preserve">- </w:t>
            </w:r>
            <w:r w:rsidRPr="00891649">
              <w:rPr>
                <w:rFonts w:cstheme="minorHAnsi"/>
                <w:sz w:val="24"/>
                <w:szCs w:val="24"/>
              </w:rPr>
              <w:t>Ремонт мебели</w:t>
            </w:r>
          </w:p>
        </w:tc>
        <w:tc>
          <w:tcPr>
            <w:tcW w:w="2504" w:type="pct"/>
            <w:vAlign w:val="center"/>
            <w:hideMark/>
          </w:tcPr>
          <w:p w:rsidR="001A7ACE" w:rsidRPr="00891649" w:rsidRDefault="007E2B21" w:rsidP="0089164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891649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Растениеводство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</w:r>
            <w:r w:rsidR="001A7ACE" w:rsidRPr="00891649">
              <w:rPr>
                <w:sz w:val="24"/>
                <w:szCs w:val="24"/>
                <w:lang w:eastAsia="ru-RU"/>
              </w:rPr>
              <w:t>01.1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Жив</w:t>
            </w:r>
            <w:r w:rsidR="001A7ACE" w:rsidRPr="00891649">
              <w:rPr>
                <w:sz w:val="24"/>
                <w:szCs w:val="24"/>
                <w:lang w:eastAsia="ru-RU"/>
              </w:rPr>
              <w:t>отноводство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01.2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Растениеводство в сочетании с животноводством (смеш</w:t>
            </w:r>
            <w:r w:rsidR="001A7ACE" w:rsidRPr="00891649">
              <w:rPr>
                <w:sz w:val="24"/>
                <w:szCs w:val="24"/>
                <w:lang w:eastAsia="ru-RU"/>
              </w:rPr>
              <w:t>анное сельское хозяйство)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</w:r>
            <w:r w:rsidR="00891649" w:rsidRPr="00891649">
              <w:rPr>
                <w:sz w:val="24"/>
                <w:szCs w:val="24"/>
                <w:lang w:eastAsia="ru-RU"/>
              </w:rPr>
              <w:t xml:space="preserve">  </w:t>
            </w:r>
            <w:r w:rsidR="001A7ACE" w:rsidRPr="00891649">
              <w:rPr>
                <w:sz w:val="24"/>
                <w:szCs w:val="24"/>
                <w:lang w:eastAsia="ru-RU"/>
              </w:rPr>
              <w:t>01.3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Предоставление услуг в области растениеводства, декоративного садоводства и животноводства,</w:t>
            </w:r>
            <w:r w:rsidR="001A7ACE" w:rsidRPr="00891649">
              <w:rPr>
                <w:sz w:val="24"/>
                <w:szCs w:val="24"/>
                <w:lang w:eastAsia="ru-RU"/>
              </w:rPr>
              <w:t xml:space="preserve"> кроме ветеринарных услуг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01.4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Производство ос</w:t>
            </w:r>
            <w:r w:rsidR="001A7ACE" w:rsidRPr="00891649">
              <w:rPr>
                <w:sz w:val="24"/>
                <w:szCs w:val="24"/>
                <w:lang w:eastAsia="ru-RU"/>
              </w:rPr>
              <w:t>новных химических веществ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24.1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Производство ф</w:t>
            </w:r>
            <w:r w:rsidR="001A7ACE" w:rsidRPr="00891649">
              <w:rPr>
                <w:sz w:val="24"/>
                <w:szCs w:val="24"/>
                <w:lang w:eastAsia="ru-RU"/>
              </w:rPr>
              <w:t>армацевтической продукции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24.4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Произ</w:t>
            </w:r>
            <w:r w:rsidR="001A7ACE" w:rsidRPr="00891649">
              <w:rPr>
                <w:sz w:val="24"/>
                <w:szCs w:val="24"/>
                <w:lang w:eastAsia="ru-RU"/>
              </w:rPr>
              <w:t>водство резиновых изделий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25.1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Производство с</w:t>
            </w:r>
            <w:r w:rsidR="001A7ACE" w:rsidRPr="00891649">
              <w:rPr>
                <w:sz w:val="24"/>
                <w:szCs w:val="24"/>
                <w:lang w:eastAsia="ru-RU"/>
              </w:rPr>
              <w:t>текла и изделий из стекла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26.1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Производство чуг</w:t>
            </w:r>
            <w:r w:rsidR="001A7ACE" w:rsidRPr="00891649">
              <w:rPr>
                <w:sz w:val="24"/>
                <w:szCs w:val="24"/>
                <w:lang w:eastAsia="ru-RU"/>
              </w:rPr>
              <w:t>уна, стали и ферросплавов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27.1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proofErr w:type="gramEnd"/>
            <w:r w:rsidR="001A7ACE" w:rsidRPr="00891649">
              <w:rPr>
                <w:sz w:val="24"/>
                <w:szCs w:val="24"/>
                <w:lang w:eastAsia="ru-RU"/>
              </w:rPr>
              <w:cr/>
            </w:r>
            <w:proofErr w:type="gramStart"/>
            <w:r w:rsidR="001A7ACE" w:rsidRPr="00891649">
              <w:rPr>
                <w:sz w:val="24"/>
                <w:szCs w:val="24"/>
                <w:lang w:eastAsia="ru-RU"/>
              </w:rPr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Производство строительных металличес</w:t>
            </w:r>
            <w:r w:rsidR="00891649">
              <w:rPr>
                <w:sz w:val="24"/>
                <w:szCs w:val="24"/>
                <w:lang w:eastAsia="ru-RU"/>
              </w:rPr>
              <w:t xml:space="preserve">ких конструкций и изделий </w:t>
            </w:r>
            <w:bookmarkStart w:id="0" w:name="_GoBack"/>
            <w:bookmarkEnd w:id="0"/>
            <w:r w:rsidR="001A7ACE" w:rsidRPr="00891649">
              <w:rPr>
                <w:sz w:val="24"/>
                <w:szCs w:val="24"/>
                <w:lang w:eastAsia="ru-RU"/>
              </w:rPr>
              <w:t>28.1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Производство м</w:t>
            </w:r>
            <w:r w:rsidR="001A7ACE" w:rsidRPr="00891649">
              <w:rPr>
                <w:sz w:val="24"/>
                <w:szCs w:val="24"/>
                <w:lang w:eastAsia="ru-RU"/>
              </w:rPr>
              <w:t>еханического оборудования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29.1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Производство медицинских изделий; средств измерений, контроля, управления и испытаний; оптических приборов, фото</w:t>
            </w:r>
            <w:r w:rsidR="001A7ACE" w:rsidRPr="00891649">
              <w:rPr>
                <w:sz w:val="24"/>
                <w:szCs w:val="24"/>
                <w:lang w:eastAsia="ru-RU"/>
              </w:rPr>
              <w:t>- и кинооборудования; часов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33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Производ</w:t>
            </w:r>
            <w:r w:rsidR="001A7ACE" w:rsidRPr="00891649">
              <w:rPr>
                <w:sz w:val="24"/>
                <w:szCs w:val="24"/>
                <w:lang w:eastAsia="ru-RU"/>
              </w:rPr>
              <w:t>ство мебели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36.1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Производство изделий народных ху</w:t>
            </w:r>
            <w:r w:rsidR="00891649">
              <w:rPr>
                <w:sz w:val="24"/>
                <w:szCs w:val="24"/>
                <w:lang w:eastAsia="ru-RU"/>
              </w:rPr>
              <w:t xml:space="preserve">дожественных промыслов </w:t>
            </w:r>
            <w:r w:rsidR="001A7ACE" w:rsidRPr="00891649">
              <w:rPr>
                <w:sz w:val="24"/>
                <w:szCs w:val="24"/>
                <w:lang w:eastAsia="ru-RU"/>
              </w:rPr>
              <w:t>36.63.8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</w:r>
            <w:r w:rsidR="001A7ACE" w:rsidRPr="00891649"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Деятельность автомобильного грузового специали</w:t>
            </w:r>
            <w:r w:rsidR="001A7ACE" w:rsidRPr="00891649">
              <w:rPr>
                <w:sz w:val="24"/>
                <w:szCs w:val="24"/>
                <w:lang w:eastAsia="ru-RU"/>
              </w:rPr>
              <w:t>зированного транспорта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60.24.1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Деятельность автомобильного грузового неспециали</w:t>
            </w:r>
            <w:r w:rsidR="001A7ACE" w:rsidRPr="00891649">
              <w:rPr>
                <w:sz w:val="24"/>
                <w:szCs w:val="24"/>
                <w:lang w:eastAsia="ru-RU"/>
              </w:rPr>
              <w:t>зированного транспорта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60.24.2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 xml:space="preserve">Аренда грузового автомобильного </w:t>
            </w:r>
            <w:r w:rsidR="001A7ACE" w:rsidRPr="00891649">
              <w:rPr>
                <w:sz w:val="24"/>
                <w:szCs w:val="24"/>
                <w:lang w:eastAsia="ru-RU"/>
              </w:rPr>
              <w:t>транспорта с водителем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60.24.3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proofErr w:type="gramEnd"/>
            <w:r w:rsidR="001A7ACE" w:rsidRPr="00891649">
              <w:rPr>
                <w:sz w:val="24"/>
                <w:szCs w:val="24"/>
                <w:lang w:eastAsia="ru-RU"/>
              </w:rPr>
              <w:cr/>
            </w:r>
            <w:proofErr w:type="gramStart"/>
            <w:r w:rsidR="001A7ACE" w:rsidRPr="00891649">
              <w:rPr>
                <w:sz w:val="24"/>
                <w:szCs w:val="24"/>
                <w:lang w:eastAsia="ru-RU"/>
              </w:rPr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Деятельность внутреннего водног</w:t>
            </w:r>
            <w:r w:rsidR="001A7ACE" w:rsidRPr="00891649">
              <w:rPr>
                <w:sz w:val="24"/>
                <w:szCs w:val="24"/>
                <w:lang w:eastAsia="ru-RU"/>
              </w:rPr>
              <w:t>о грузового транспорта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61.20.2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Аренда внутренних водных транспортных средств с экипажем; предостав</w:t>
            </w:r>
            <w:r w:rsidR="001A7ACE" w:rsidRPr="00891649">
              <w:rPr>
                <w:sz w:val="24"/>
                <w:szCs w:val="24"/>
                <w:lang w:eastAsia="ru-RU"/>
              </w:rPr>
              <w:t>ление маневровых услуг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61.20.3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Деятельность воздушного грузового транспорта, под</w:t>
            </w:r>
            <w:r w:rsidR="001A7ACE" w:rsidRPr="00891649">
              <w:rPr>
                <w:sz w:val="24"/>
                <w:szCs w:val="24"/>
                <w:lang w:eastAsia="ru-RU"/>
              </w:rPr>
              <w:t>чиняющегося расписанию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62.10.2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Деятельность воздушного грузового транспорта, не под</w:t>
            </w:r>
            <w:r w:rsidR="001A7ACE" w:rsidRPr="00891649">
              <w:rPr>
                <w:sz w:val="24"/>
                <w:szCs w:val="24"/>
                <w:lang w:eastAsia="ru-RU"/>
              </w:rPr>
              <w:t>чиняющегося расписанию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62.20.2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Орг</w:t>
            </w:r>
            <w:r w:rsidR="001A7ACE" w:rsidRPr="00891649">
              <w:rPr>
                <w:sz w:val="24"/>
                <w:szCs w:val="24"/>
                <w:lang w:eastAsia="ru-RU"/>
              </w:rPr>
              <w:t>анизация перевозок грузов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63.4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Научны</w:t>
            </w:r>
            <w:r w:rsidR="001A7ACE" w:rsidRPr="00891649">
              <w:rPr>
                <w:sz w:val="24"/>
                <w:szCs w:val="24"/>
                <w:lang w:eastAsia="ru-RU"/>
              </w:rPr>
              <w:t>е исследования и разработки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73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Дошкольное и начальное общее об</w:t>
            </w:r>
            <w:r w:rsidR="001A7ACE" w:rsidRPr="00891649">
              <w:rPr>
                <w:sz w:val="24"/>
                <w:szCs w:val="24"/>
                <w:lang w:eastAsia="ru-RU"/>
              </w:rPr>
              <w:t>разование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</w:r>
            <w:r w:rsidR="00891649" w:rsidRPr="00891649">
              <w:rPr>
                <w:sz w:val="24"/>
                <w:szCs w:val="24"/>
                <w:lang w:eastAsia="ru-RU"/>
              </w:rPr>
              <w:t xml:space="preserve"> </w:t>
            </w:r>
            <w:r w:rsidR="001A7ACE" w:rsidRPr="00891649">
              <w:rPr>
                <w:sz w:val="24"/>
                <w:szCs w:val="24"/>
                <w:lang w:eastAsia="ru-RU"/>
              </w:rPr>
              <w:t>80.1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Основное общее, среднее (полное) общее, начальное и среднее про</w:t>
            </w:r>
            <w:r w:rsidR="001A7ACE" w:rsidRPr="00891649">
              <w:rPr>
                <w:sz w:val="24"/>
                <w:szCs w:val="24"/>
                <w:lang w:eastAsia="ru-RU"/>
              </w:rPr>
              <w:t>фессиональное образование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80.2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proofErr w:type="gramEnd"/>
            <w:r w:rsidR="001A7ACE" w:rsidRPr="00891649">
              <w:rPr>
                <w:sz w:val="24"/>
                <w:szCs w:val="24"/>
                <w:lang w:eastAsia="ru-RU"/>
              </w:rPr>
              <w:cr/>
            </w:r>
            <w:proofErr w:type="gramStart"/>
            <w:r w:rsidR="001A7ACE" w:rsidRPr="00891649">
              <w:rPr>
                <w:sz w:val="24"/>
                <w:szCs w:val="24"/>
                <w:lang w:eastAsia="ru-RU"/>
              </w:rPr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Высшее про</w:t>
            </w:r>
            <w:r w:rsidR="001A7ACE" w:rsidRPr="00891649">
              <w:rPr>
                <w:sz w:val="24"/>
                <w:szCs w:val="24"/>
                <w:lang w:eastAsia="ru-RU"/>
              </w:rPr>
              <w:t>фессиональное образование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80.3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Образование для взрослых и прочие виды образования, не включенные в другие группировки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80.42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</w:r>
            <w:r w:rsidR="001A7ACE" w:rsidRPr="00891649">
              <w:rPr>
                <w:sz w:val="24"/>
                <w:szCs w:val="24"/>
                <w:lang w:eastAsia="ru-RU"/>
              </w:rPr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Предоставление социальных услуг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85.3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</w:r>
            <w:r w:rsidR="001A7ACE" w:rsidRPr="00891649">
              <w:rPr>
                <w:sz w:val="24"/>
                <w:szCs w:val="24"/>
                <w:lang w:eastAsia="ru-RU"/>
              </w:rPr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Врачебная практика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85.12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</w:r>
            <w:r w:rsidR="001A7ACE" w:rsidRPr="00891649">
              <w:rPr>
                <w:sz w:val="24"/>
                <w:szCs w:val="24"/>
                <w:lang w:eastAsia="ru-RU"/>
              </w:rPr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Ст</w:t>
            </w:r>
            <w:r w:rsidR="001A7ACE" w:rsidRPr="00891649">
              <w:rPr>
                <w:sz w:val="24"/>
                <w:szCs w:val="24"/>
                <w:lang w:eastAsia="ru-RU"/>
              </w:rPr>
              <w:t>оматологическая практика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85.13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 xml:space="preserve">Деятельность среднего </w:t>
            </w:r>
            <w:r w:rsidR="001A7ACE" w:rsidRPr="00891649">
              <w:rPr>
                <w:sz w:val="24"/>
                <w:szCs w:val="24"/>
                <w:lang w:eastAsia="ru-RU"/>
              </w:rPr>
              <w:t>медицинского персонала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85.14.1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Деятельность вспомогательного стомат</w:t>
            </w:r>
            <w:r w:rsidR="00891649">
              <w:rPr>
                <w:sz w:val="24"/>
                <w:szCs w:val="24"/>
                <w:lang w:eastAsia="ru-RU"/>
              </w:rPr>
              <w:t xml:space="preserve">ологического персонала </w:t>
            </w:r>
            <w:r w:rsidR="001A7ACE" w:rsidRPr="00891649">
              <w:rPr>
                <w:sz w:val="24"/>
                <w:szCs w:val="24"/>
                <w:lang w:eastAsia="ru-RU"/>
              </w:rPr>
              <w:t>85.14.2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Деятельн</w:t>
            </w:r>
            <w:r w:rsidR="001A7ACE" w:rsidRPr="00891649">
              <w:rPr>
                <w:sz w:val="24"/>
                <w:szCs w:val="24"/>
                <w:lang w:eastAsia="ru-RU"/>
              </w:rPr>
              <w:t>ость в области искусства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92.31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Деятельность концер</w:t>
            </w:r>
            <w:r w:rsidR="001A7ACE" w:rsidRPr="00891649">
              <w:rPr>
                <w:sz w:val="24"/>
                <w:szCs w:val="24"/>
                <w:lang w:eastAsia="ru-RU"/>
              </w:rPr>
              <w:t>тных и театральных залов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92.32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>- Деятельность цирков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92.34.1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proofErr w:type="gramEnd"/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Деятельность танцплощадок, дискотек, школ танцев (группировка включает только дея</w:t>
            </w:r>
            <w:r w:rsidR="001A7ACE" w:rsidRPr="00891649">
              <w:rPr>
                <w:sz w:val="24"/>
                <w:szCs w:val="24"/>
                <w:lang w:eastAsia="ru-RU"/>
              </w:rPr>
              <w:t>тельность школ танцев)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92.34.2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</w:r>
            <w:r w:rsidR="001A7ACE" w:rsidRPr="00891649"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Прочая зрелищно-развлекательная деятельность, не включенная в другие группировки (группировка включает только представле</w:t>
            </w:r>
            <w:r w:rsidR="001A7ACE" w:rsidRPr="00891649">
              <w:rPr>
                <w:sz w:val="24"/>
                <w:szCs w:val="24"/>
                <w:lang w:eastAsia="ru-RU"/>
              </w:rPr>
              <w:t>ния кукольных театров)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92.34.3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 xml:space="preserve">Деятельность библиотек, архивов, </w:t>
            </w:r>
            <w:r w:rsidR="00891649">
              <w:rPr>
                <w:sz w:val="24"/>
                <w:szCs w:val="24"/>
                <w:lang w:eastAsia="ru-RU"/>
              </w:rPr>
              <w:t xml:space="preserve">учреждений клубного типа </w:t>
            </w:r>
            <w:r w:rsidR="001A7ACE" w:rsidRPr="00891649">
              <w:rPr>
                <w:sz w:val="24"/>
                <w:szCs w:val="24"/>
                <w:lang w:eastAsia="ru-RU"/>
              </w:rPr>
              <w:t>92.51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>Деятельность музеев и охрана исторических</w:t>
            </w:r>
            <w:r w:rsidR="001A7ACE" w:rsidRPr="00891649">
              <w:rPr>
                <w:sz w:val="24"/>
                <w:szCs w:val="24"/>
                <w:lang w:eastAsia="ru-RU"/>
              </w:rPr>
              <w:t xml:space="preserve"> мест и зданий</w:t>
            </w:r>
            <w:r w:rsidR="001A7ACE" w:rsidRPr="00891649">
              <w:rPr>
                <w:sz w:val="24"/>
                <w:szCs w:val="24"/>
                <w:lang w:eastAsia="ru-RU"/>
              </w:rPr>
              <w:tab/>
              <w:t>92.52</w:t>
            </w:r>
            <w:r w:rsidR="001A7ACE" w:rsidRPr="00891649">
              <w:rPr>
                <w:sz w:val="24"/>
                <w:szCs w:val="24"/>
                <w:lang w:eastAsia="ru-RU"/>
              </w:rPr>
              <w:cr/>
              <w:t xml:space="preserve">- </w:t>
            </w:r>
            <w:r w:rsidR="001A7ACE" w:rsidRPr="00891649">
              <w:rPr>
                <w:sz w:val="24"/>
                <w:szCs w:val="24"/>
                <w:lang w:eastAsia="ru-RU"/>
              </w:rPr>
              <w:t xml:space="preserve">Деятельность ботанических садов, </w:t>
            </w:r>
            <w:r w:rsidR="00891649">
              <w:rPr>
                <w:sz w:val="24"/>
                <w:szCs w:val="24"/>
                <w:lang w:eastAsia="ru-RU"/>
              </w:rPr>
              <w:t xml:space="preserve">зоопарков и заповедников </w:t>
            </w:r>
            <w:r w:rsidR="001A7ACE" w:rsidRPr="00891649">
              <w:rPr>
                <w:sz w:val="24"/>
                <w:szCs w:val="24"/>
                <w:lang w:eastAsia="ru-RU"/>
              </w:rPr>
              <w:t>92.53</w:t>
            </w:r>
            <w:r w:rsidR="00891649" w:rsidRPr="00891649">
              <w:rPr>
                <w:sz w:val="24"/>
                <w:szCs w:val="24"/>
                <w:lang w:eastAsia="ru-RU"/>
              </w:rPr>
              <w:t>;</w:t>
            </w:r>
          </w:p>
          <w:p w:rsidR="007E2B21" w:rsidRPr="007E2B21" w:rsidRDefault="001A7ACE" w:rsidP="001A7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9164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</w:t>
            </w:r>
            <w:r w:rsidRPr="00891649">
              <w:rPr>
                <w:rFonts w:eastAsia="Times New Roman" w:cstheme="minorHAnsi"/>
                <w:sz w:val="24"/>
                <w:szCs w:val="24"/>
                <w:lang w:eastAsia="ru-RU"/>
              </w:rPr>
              <w:t>Деятельность в области спорта</w:t>
            </w:r>
            <w:r w:rsidRPr="00891649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  <w:t>92.6</w:t>
            </w:r>
            <w:r w:rsidR="00891649" w:rsidRPr="00891649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</w:tr>
    </w:tbl>
    <w:p w:rsidR="00C8612A" w:rsidRDefault="00C8612A"/>
    <w:sectPr w:rsidR="00C8612A" w:rsidSect="007E2B21">
      <w:pgSz w:w="16838" w:h="11906" w:orient="landscape"/>
      <w:pgMar w:top="993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6D"/>
    <w:rsid w:val="00037C6D"/>
    <w:rsid w:val="001A7ACE"/>
    <w:rsid w:val="007E2B21"/>
    <w:rsid w:val="00891649"/>
    <w:rsid w:val="00C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6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2016-07-29T08:00:00Z</dcterms:created>
  <dcterms:modified xsi:type="dcterms:W3CDTF">2016-07-29T08:26:00Z</dcterms:modified>
</cp:coreProperties>
</file>