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AA2F71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1042E9"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3B57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="005F19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.03</w:t>
      </w:r>
      <w:r w:rsidR="007131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5F19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Состав аукционной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2F71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1. Л.А.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Кочергаева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–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Первый з</w:t>
      </w:r>
      <w:r w:rsidRPr="00AA2F71">
        <w:rPr>
          <w:rFonts w:ascii="Times New Roman" w:hAnsi="Times New Roman" w:cs="Times New Roman"/>
          <w:bCs/>
          <w:sz w:val="26"/>
          <w:szCs w:val="26"/>
        </w:rPr>
        <w:t xml:space="preserve">аместитель главы администрации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Заместитель председателя аукционной комиссии: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2. С.А.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Каширкин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- 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>Начальник сектора потребительского рынка и сферы услуг</w:t>
      </w:r>
      <w:r w:rsidRPr="00AA2F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Секретарь аукционной комиссии: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3. Н.М. Ерохина – Старший эксперт сектора потребительского рынка и сферы услуг администрации 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Члены аукционной комиссии: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4. С.В. Карева - Старший эксперт комитета по управлению имуществом администрации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5. И.В. </w:t>
      </w:r>
      <w:proofErr w:type="spellStart"/>
      <w:r w:rsidR="005456D9">
        <w:rPr>
          <w:rFonts w:ascii="Times New Roman" w:hAnsi="Times New Roman" w:cs="Times New Roman"/>
          <w:sz w:val="26"/>
          <w:szCs w:val="26"/>
        </w:rPr>
        <w:t>Гречушникова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– Старший эксперт юридического отдела администрации   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6. А.В. Соколова – Начальник отдела экономики и инвестиций администрации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9F9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F19F9" w:rsidRPr="00AA2F71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25E7C" w:rsidRPr="00AA2F71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42E9" w:rsidRPr="00AA2F71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877"/>
        <w:gridCol w:w="346"/>
        <w:gridCol w:w="504"/>
        <w:gridCol w:w="1418"/>
        <w:gridCol w:w="1495"/>
        <w:gridCol w:w="527"/>
        <w:gridCol w:w="903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2"/>
        <w:gridCol w:w="425"/>
        <w:gridCol w:w="429"/>
        <w:gridCol w:w="425"/>
        <w:gridCol w:w="283"/>
        <w:gridCol w:w="77"/>
        <w:gridCol w:w="65"/>
        <w:gridCol w:w="425"/>
      </w:tblGrid>
      <w:tr w:rsidR="004E7E46" w:rsidRPr="00AA2F71" w:rsidTr="00AC1C65">
        <w:trPr>
          <w:gridAfter w:val="2"/>
          <w:wAfter w:w="490" w:type="dxa"/>
          <w:trHeight w:val="37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Начало рассмотрения 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AC1C65">
        <w:trPr>
          <w:gridAfter w:val="2"/>
          <w:wAfter w:w="490" w:type="dxa"/>
          <w:trHeight w:val="40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532A36" w:rsidP="0053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8E4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5A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AC1C65">
        <w:trPr>
          <w:trHeight w:val="360"/>
        </w:trPr>
        <w:tc>
          <w:tcPr>
            <w:tcW w:w="14193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32E9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Зарайск </w:t>
            </w:r>
            <w:r w:rsidR="00C3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  (лоты №№ 1-3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    </w:t>
            </w:r>
          </w:p>
          <w:p w:rsidR="008432E9" w:rsidRPr="00AA2F71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0F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5F19F9">
        <w:trPr>
          <w:trHeight w:val="243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Подано заявок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заявки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 объекта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поступлении задатка</w:t>
            </w: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"Решения членов комиссии о допуске к участию в аукционе и признании </w:t>
            </w:r>
            <w:r w:rsidR="008F6776"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заявителя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участником аукциона.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""+"" - положительное</w:t>
            </w:r>
            <w:proofErr w:type="gramStart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"</w:t>
            </w:r>
            <w:proofErr w:type="gramEnd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"-"" - отрицательное"     </w:t>
            </w:r>
          </w:p>
        </w:tc>
      </w:tr>
      <w:tr w:rsidR="004E7E46" w:rsidRPr="00AA2F71" w:rsidTr="005F19F9">
        <w:trPr>
          <w:trHeight w:val="66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B556B" w:rsidRPr="00AA2F71" w:rsidTr="005F19F9">
        <w:trPr>
          <w:trHeight w:val="6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B" w:rsidRPr="00AA2F71" w:rsidRDefault="008B556B" w:rsidP="00497980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Московская область, Городской округ Зарайск,</w:t>
            </w:r>
          </w:p>
          <w:p w:rsidR="000F69AE" w:rsidRPr="00AA2F71" w:rsidRDefault="008B556B" w:rsidP="00A15F7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Новоселки, около д. №13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6B" w:rsidRPr="00AA2F71" w:rsidRDefault="008B556B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469F1" w:rsidRPr="00AA2F71" w:rsidTr="005F19F9">
        <w:trPr>
          <w:trHeight w:val="6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14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12.03.2021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469F1" w:rsidRDefault="001469F1" w:rsidP="001469F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69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Городской округ Зарайск,     пос. Центральной </w:t>
            </w:r>
            <w:r w:rsidRPr="001469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усадьбы совхоза  «40 лет Октября»,  ул. Пролетарская, д. № 22                                                  </w:t>
            </w:r>
          </w:p>
          <w:p w:rsidR="001469F1" w:rsidRPr="001469F1" w:rsidRDefault="001469F1" w:rsidP="001469F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Конова Ирина Витальевна</w:t>
            </w:r>
          </w:p>
          <w:p w:rsidR="001469F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8E7145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1469F1" w:rsidRPr="00AA2F71" w:rsidRDefault="001469F1" w:rsidP="008E7145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501402042140</w:t>
            </w:r>
          </w:p>
          <w:p w:rsidR="001469F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8E714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Задаток поступил</w:t>
            </w:r>
          </w:p>
          <w:p w:rsidR="001469F1" w:rsidRDefault="001469F1" w:rsidP="008E714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Default="001469F1" w:rsidP="008E714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Pr="00AA2F71" w:rsidRDefault="001469F1" w:rsidP="008E714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8E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1469F1" w:rsidRPr="00AA2F71" w:rsidTr="005F19F9">
        <w:trPr>
          <w:trHeight w:val="6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12.03.2021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469F1" w:rsidRDefault="001469F1" w:rsidP="001469F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69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Городской округ Зарайск,     пос. Центральной усадьбы совхоза  «40 лет Октября»,  ул. Пролетарская, д. № 22                                                  </w:t>
            </w:r>
          </w:p>
          <w:p w:rsidR="001469F1" w:rsidRPr="001469F1" w:rsidRDefault="001469F1" w:rsidP="001469F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Конова Ирина Витальевна</w:t>
            </w:r>
          </w:p>
          <w:p w:rsidR="001469F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Pr="00AA2F7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EE3EA7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1469F1" w:rsidRPr="00AA2F71" w:rsidRDefault="001469F1" w:rsidP="00EE3EA7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501402042140</w:t>
            </w:r>
          </w:p>
          <w:p w:rsidR="001469F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Pr="00AA2F7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Default="001469F1" w:rsidP="00EE3EA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Задаток поступил</w:t>
            </w:r>
          </w:p>
          <w:p w:rsidR="001469F1" w:rsidRDefault="001469F1" w:rsidP="00EE3EA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Default="001469F1" w:rsidP="00EE3EA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69F1" w:rsidRPr="00AA2F71" w:rsidRDefault="001469F1" w:rsidP="00EE3EA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F1" w:rsidRPr="00AA2F7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F1" w:rsidRPr="00AA2F71" w:rsidRDefault="001469F1" w:rsidP="00E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1469F1" w:rsidRPr="00AA2F71" w:rsidTr="00AC1C65">
        <w:trPr>
          <w:gridAfter w:val="2"/>
          <w:wAfter w:w="490" w:type="dxa"/>
          <w:trHeight w:val="58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Рассмотрение заявок завершено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69F1" w:rsidRPr="00AA2F71" w:rsidRDefault="001469F1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69F1" w:rsidRPr="00AA2F71" w:rsidTr="00AC1C65">
        <w:trPr>
          <w:gridAfter w:val="2"/>
          <w:wAfter w:w="490" w:type="dxa"/>
          <w:trHeight w:val="52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F1" w:rsidRPr="00AA2F71" w:rsidRDefault="001469F1" w:rsidP="0014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03.2021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E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69F1" w:rsidRPr="00AA2F71" w:rsidRDefault="001469F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545C" w:rsidRPr="00AA2F71" w:rsidRDefault="00E3545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A312A" w:rsidRPr="00AA2F71" w:rsidRDefault="001469F1" w:rsidP="009A312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лоту</w:t>
      </w:r>
      <w:r w:rsidR="009A312A"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1</w:t>
      </w:r>
      <w:r w:rsidR="00FF5B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403663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5B4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FF5B4C" w:rsidRPr="00FF5B4C" w:rsidRDefault="00AC1C65" w:rsidP="00FF5B4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 w:rsidR="001469F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proofErr w:type="gramStart"/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B841B1">
        <w:rPr>
          <w:rFonts w:ascii="Times New Roman" w:hAnsi="Times New Roman" w:cs="Times New Roman"/>
          <w:sz w:val="26"/>
          <w:szCs w:val="26"/>
          <w:lang w:eastAsia="ru-RU"/>
        </w:rPr>
        <w:t>оступило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</w:t>
      </w:r>
      <w:r w:rsidR="00B841B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F5B4C">
        <w:rPr>
          <w:rFonts w:ascii="Times New Roman" w:hAnsi="Times New Roman" w:cs="Times New Roman"/>
          <w:sz w:val="26"/>
          <w:szCs w:val="26"/>
          <w:lang w:eastAsia="ru-RU"/>
        </w:rPr>
        <w:t xml:space="preserve"> заявка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 w:rsidR="001469F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FF5B4C" w:rsidRPr="00FF5B4C" w:rsidRDefault="00FF5B4C" w:rsidP="00FF5B4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B4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ИП </w:t>
      </w:r>
      <w:r w:rsidR="001469F1">
        <w:rPr>
          <w:rFonts w:ascii="Times New Roman" w:hAnsi="Times New Roman" w:cs="Times New Roman"/>
          <w:sz w:val="26"/>
          <w:szCs w:val="26"/>
          <w:lang w:eastAsia="ru-RU"/>
        </w:rPr>
        <w:t>Конову И.В.</w:t>
      </w: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единственным участником аукциона и заключить с ним договор по начальной (минимальной) цене договора (цене лота).</w:t>
      </w:r>
    </w:p>
    <w:p w:rsidR="001469F1" w:rsidRPr="00FF5B4C" w:rsidRDefault="001469F1" w:rsidP="001469F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proofErr w:type="gramStart"/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оступило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</w:t>
      </w:r>
      <w:r>
        <w:rPr>
          <w:rFonts w:ascii="Times New Roman" w:hAnsi="Times New Roman" w:cs="Times New Roman"/>
          <w:sz w:val="26"/>
          <w:szCs w:val="26"/>
          <w:lang w:eastAsia="ru-RU"/>
        </w:rPr>
        <w:t>1 заявка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1469F1" w:rsidRPr="00FF5B4C" w:rsidRDefault="001469F1" w:rsidP="001469F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ИП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Конову И.В.</w:t>
      </w:r>
      <w:r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единственным участником аукциона и заключить с ним договор по начальной (минимальной) цене договора (цене лота).</w:t>
      </w:r>
    </w:p>
    <w:p w:rsidR="005B244C" w:rsidRPr="00AA2F71" w:rsidRDefault="005B244C" w:rsidP="005B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Л.А.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Кочергаева</w:t>
      </w:r>
      <w:proofErr w:type="spellEnd"/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аукционной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______________________________Н.М. Ерохина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______________________________С.В. Карева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______________________________И.В. </w:t>
      </w:r>
      <w:proofErr w:type="spellStart"/>
      <w:r w:rsidR="005456D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Гречушникова</w:t>
      </w:r>
      <w:proofErr w:type="spellEnd"/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А.В. Соколова </w:t>
      </w:r>
    </w:p>
    <w:p w:rsidR="00485F3C" w:rsidRPr="00AA2F71" w:rsidRDefault="00485F3C" w:rsidP="005B24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5F3C" w:rsidRPr="00AA2F71" w:rsidSect="005F19F9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75C24"/>
    <w:rsid w:val="0007633B"/>
    <w:rsid w:val="00083C87"/>
    <w:rsid w:val="000D1EAA"/>
    <w:rsid w:val="000F69AE"/>
    <w:rsid w:val="00100C52"/>
    <w:rsid w:val="001042E9"/>
    <w:rsid w:val="0011289D"/>
    <w:rsid w:val="001469F1"/>
    <w:rsid w:val="00197410"/>
    <w:rsid w:val="001A523C"/>
    <w:rsid w:val="0023019F"/>
    <w:rsid w:val="0023663C"/>
    <w:rsid w:val="002648FB"/>
    <w:rsid w:val="00291323"/>
    <w:rsid w:val="002E5A16"/>
    <w:rsid w:val="002E77B8"/>
    <w:rsid w:val="0034197D"/>
    <w:rsid w:val="003804A2"/>
    <w:rsid w:val="003B573D"/>
    <w:rsid w:val="003B57C9"/>
    <w:rsid w:val="00403663"/>
    <w:rsid w:val="004303A2"/>
    <w:rsid w:val="00485F3C"/>
    <w:rsid w:val="004870D5"/>
    <w:rsid w:val="004938C6"/>
    <w:rsid w:val="00497980"/>
    <w:rsid w:val="004A6936"/>
    <w:rsid w:val="004D3D19"/>
    <w:rsid w:val="004E7E46"/>
    <w:rsid w:val="00532A36"/>
    <w:rsid w:val="00542C0F"/>
    <w:rsid w:val="005456D9"/>
    <w:rsid w:val="00546E86"/>
    <w:rsid w:val="0055677C"/>
    <w:rsid w:val="00572C18"/>
    <w:rsid w:val="00583400"/>
    <w:rsid w:val="00592425"/>
    <w:rsid w:val="00594E73"/>
    <w:rsid w:val="005A4ACA"/>
    <w:rsid w:val="005A60FA"/>
    <w:rsid w:val="005B244C"/>
    <w:rsid w:val="005F19F9"/>
    <w:rsid w:val="00605B13"/>
    <w:rsid w:val="00613BEC"/>
    <w:rsid w:val="00614B61"/>
    <w:rsid w:val="0061681A"/>
    <w:rsid w:val="006E6D20"/>
    <w:rsid w:val="007023D7"/>
    <w:rsid w:val="00710D1D"/>
    <w:rsid w:val="007131E4"/>
    <w:rsid w:val="00724878"/>
    <w:rsid w:val="00725E7C"/>
    <w:rsid w:val="007531B2"/>
    <w:rsid w:val="007C5A57"/>
    <w:rsid w:val="007D7922"/>
    <w:rsid w:val="007E3879"/>
    <w:rsid w:val="00824940"/>
    <w:rsid w:val="008432E9"/>
    <w:rsid w:val="008953AB"/>
    <w:rsid w:val="008B556B"/>
    <w:rsid w:val="008E437B"/>
    <w:rsid w:val="008F2EC7"/>
    <w:rsid w:val="008F6776"/>
    <w:rsid w:val="00937A16"/>
    <w:rsid w:val="009A312A"/>
    <w:rsid w:val="009C673B"/>
    <w:rsid w:val="00A376F3"/>
    <w:rsid w:val="00A624C5"/>
    <w:rsid w:val="00A83467"/>
    <w:rsid w:val="00AA2F71"/>
    <w:rsid w:val="00AA6CED"/>
    <w:rsid w:val="00AC1C65"/>
    <w:rsid w:val="00AF20A0"/>
    <w:rsid w:val="00B07E94"/>
    <w:rsid w:val="00B1151E"/>
    <w:rsid w:val="00B36144"/>
    <w:rsid w:val="00B534BA"/>
    <w:rsid w:val="00B57F9A"/>
    <w:rsid w:val="00B841B1"/>
    <w:rsid w:val="00BF0AA5"/>
    <w:rsid w:val="00C2396F"/>
    <w:rsid w:val="00C3379F"/>
    <w:rsid w:val="00C373D9"/>
    <w:rsid w:val="00CB00F5"/>
    <w:rsid w:val="00CE729A"/>
    <w:rsid w:val="00D5685C"/>
    <w:rsid w:val="00DE5984"/>
    <w:rsid w:val="00E044AA"/>
    <w:rsid w:val="00E3545C"/>
    <w:rsid w:val="00E367EA"/>
    <w:rsid w:val="00E42777"/>
    <w:rsid w:val="00E51AF9"/>
    <w:rsid w:val="00E75E88"/>
    <w:rsid w:val="00EB0C6A"/>
    <w:rsid w:val="00F5449B"/>
    <w:rsid w:val="00F66126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B012-7A9D-40EF-8DD2-D81B3327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27</cp:revision>
  <cp:lastPrinted>2021-03-23T06:03:00Z</cp:lastPrinted>
  <dcterms:created xsi:type="dcterms:W3CDTF">2018-07-26T10:24:00Z</dcterms:created>
  <dcterms:modified xsi:type="dcterms:W3CDTF">2021-03-24T05:18:00Z</dcterms:modified>
</cp:coreProperties>
</file>