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D0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размещения нестационарного торгового объекта на территории городского округа Зарайск Московской области 18.</w:t>
      </w:r>
      <w:r w:rsidR="00927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27E9C" w:rsidRDefault="00127E9C" w:rsidP="008F2E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C87" w:rsidRPr="00470F88" w:rsidRDefault="008F2EC7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аукциона: Администрация городского округа Зарайск Московской области.</w:t>
      </w:r>
    </w:p>
    <w:p w:rsidR="00470F88" w:rsidRPr="00470F88" w:rsidRDefault="00470F88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>Адрес проведения аукциона: Московская область, город Зарайск,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 xml:space="preserve"> улица Советская, дом 23, </w:t>
      </w:r>
      <w:proofErr w:type="spellStart"/>
      <w:r w:rsidR="00927276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272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4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№ 13</w:t>
      </w:r>
      <w:r w:rsidRPr="00470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3C87" w:rsidRPr="00A602F3" w:rsidRDefault="00470F88" w:rsidP="005759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Время начала проведения аукциона: 10 час.00 мин. по московскому времени "18" 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8F2EC7" w:rsidRPr="00A602F3">
        <w:rPr>
          <w:rFonts w:ascii="Times New Roman" w:hAnsi="Times New Roman" w:cs="Times New Roman"/>
          <w:sz w:val="28"/>
          <w:szCs w:val="28"/>
          <w:lang w:eastAsia="ru-RU"/>
        </w:rPr>
        <w:br/>
        <w:t>Состав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аукционной комиссии определен постановлением Главы городского округа Зарайск Московской области от 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7.09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1508/9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27276">
        <w:rPr>
          <w:rFonts w:ascii="Times New Roman" w:hAnsi="Times New Roman" w:cs="Times New Roman"/>
          <w:sz w:val="28"/>
          <w:szCs w:val="28"/>
          <w:lang w:eastAsia="ru-RU"/>
        </w:rPr>
        <w:t>450/3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83C87" w:rsidRPr="00A60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1267" w:rsidRPr="00575997" w:rsidRDefault="00151267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151267" w:rsidRPr="00575997" w:rsidRDefault="00927276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С.А. </w:t>
      </w:r>
      <w:proofErr w:type="spellStart"/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>Каширкин</w:t>
      </w:r>
      <w:proofErr w:type="spellEnd"/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потребительского рынка и сферы услуг администрации</w:t>
      </w:r>
    </w:p>
    <w:p w:rsidR="00151267" w:rsidRPr="00575997" w:rsidRDefault="00151267" w:rsidP="0015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5997">
        <w:rPr>
          <w:rFonts w:ascii="Times New Roman" w:hAnsi="Times New Roman" w:cs="Times New Roman"/>
          <w:sz w:val="28"/>
          <w:szCs w:val="28"/>
          <w:lang w:eastAsia="ru-RU"/>
        </w:rPr>
        <w:t>Секретарь аукционной комиссии:</w:t>
      </w:r>
    </w:p>
    <w:p w:rsidR="00151267" w:rsidRPr="00575997" w:rsidRDefault="00927276" w:rsidP="0015126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Н.М. Ерохина – Старший эксперт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потребительского рынка и сферы услуг администрации                          </w:t>
      </w:r>
    </w:p>
    <w:p w:rsidR="00151267" w:rsidRPr="00575997" w:rsidRDefault="00151267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Члены аукционной комиссии: </w:t>
      </w:r>
    </w:p>
    <w:p w:rsidR="00151267" w:rsidRPr="00575997" w:rsidRDefault="00927276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С.В. Карева - Старший эксперт комитета по управлению имуществом администрации                         </w:t>
      </w:r>
    </w:p>
    <w:p w:rsidR="00151267" w:rsidRPr="00575997" w:rsidRDefault="00927276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Ю.Е. Архипова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51267" w:rsidRPr="00575997" w:rsidRDefault="00927276" w:rsidP="0015126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>. А.В. Соколова – Начальник отдела экономики и инвестиций администрации</w:t>
      </w:r>
    </w:p>
    <w:p w:rsidR="00A602F3" w:rsidRDefault="00A602F3" w:rsidP="00470F88">
      <w:pPr>
        <w:rPr>
          <w:rFonts w:ascii="Times New Roman" w:hAnsi="Times New Roman" w:cs="Times New Roman"/>
          <w:sz w:val="28"/>
          <w:szCs w:val="28"/>
        </w:rPr>
        <w:sectPr w:rsidR="00A602F3" w:rsidSect="00127E9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9112E" w:rsidRDefault="005B3163" w:rsidP="00470F88">
      <w:pPr>
        <w:rPr>
          <w:rFonts w:ascii="Times New Roman" w:hAnsi="Times New Roman" w:cs="Times New Roman"/>
          <w:b/>
          <w:sz w:val="28"/>
          <w:szCs w:val="28"/>
        </w:rPr>
      </w:pPr>
      <w:r w:rsidRPr="005B316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аукциону: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341"/>
        <w:gridCol w:w="1295"/>
        <w:gridCol w:w="1476"/>
        <w:gridCol w:w="1992"/>
        <w:gridCol w:w="1715"/>
        <w:gridCol w:w="1549"/>
        <w:gridCol w:w="2239"/>
        <w:gridCol w:w="1962"/>
      </w:tblGrid>
      <w:tr w:rsidR="002B4904" w:rsidTr="00D04AB3">
        <w:tc>
          <w:tcPr>
            <w:tcW w:w="1217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341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129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76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</w:t>
            </w:r>
          </w:p>
        </w:tc>
        <w:tc>
          <w:tcPr>
            <w:tcW w:w="199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71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154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223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/ОГРНИП</w:t>
            </w: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96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победителе аукциона/ участнике, с которым будет заключен договор</w:t>
            </w:r>
          </w:p>
        </w:tc>
      </w:tr>
      <w:tr w:rsidR="002B4904" w:rsidTr="00D04AB3">
        <w:tc>
          <w:tcPr>
            <w:tcW w:w="1217" w:type="dxa"/>
            <w:vAlign w:val="center"/>
          </w:tcPr>
          <w:p w:rsidR="00FB7EA3" w:rsidRPr="007A0139" w:rsidRDefault="003C6FA4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vAlign w:val="center"/>
          </w:tcPr>
          <w:p w:rsidR="00FB7EA3" w:rsidRPr="007A0139" w:rsidRDefault="003C6FA4" w:rsidP="00F1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vAlign w:val="center"/>
          </w:tcPr>
          <w:p w:rsidR="00FB7EA3" w:rsidRPr="007A0139" w:rsidRDefault="003C6FA4" w:rsidP="00F1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vAlign w:val="center"/>
          </w:tcPr>
          <w:p w:rsidR="00FB7EA3" w:rsidRPr="007A0139" w:rsidRDefault="003C6FA4" w:rsidP="00F1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1992" w:type="dxa"/>
          </w:tcPr>
          <w:p w:rsidR="00FB7EA3" w:rsidRPr="00AA2F71" w:rsidRDefault="003C6FA4" w:rsidP="00F114AF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1 - микрорайон, возле д.26</w:t>
            </w:r>
          </w:p>
        </w:tc>
        <w:tc>
          <w:tcPr>
            <w:tcW w:w="1715" w:type="dxa"/>
            <w:vAlign w:val="center"/>
          </w:tcPr>
          <w:p w:rsidR="00FB7EA3" w:rsidRPr="007A0139" w:rsidRDefault="003C6FA4" w:rsidP="00F1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Коршунова Т.Е.</w:t>
            </w:r>
          </w:p>
        </w:tc>
        <w:tc>
          <w:tcPr>
            <w:tcW w:w="1549" w:type="dxa"/>
            <w:vAlign w:val="center"/>
          </w:tcPr>
          <w:p w:rsidR="00FB7EA3" w:rsidRPr="007A0139" w:rsidRDefault="003C6FA4" w:rsidP="00F1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D04AB3" w:rsidRDefault="00D04AB3" w:rsidP="00F1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501400146088/</w:t>
            </w:r>
          </w:p>
          <w:p w:rsidR="00FB7EA3" w:rsidRPr="007A0139" w:rsidRDefault="00D04AB3" w:rsidP="00F1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304501406300022</w:t>
            </w:r>
          </w:p>
        </w:tc>
        <w:tc>
          <w:tcPr>
            <w:tcW w:w="1962" w:type="dxa"/>
            <w:vAlign w:val="center"/>
          </w:tcPr>
          <w:p w:rsidR="00FB7EA3" w:rsidRPr="007A0139" w:rsidRDefault="00D04AB3" w:rsidP="00D0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Коршунова Т.Е.</w:t>
            </w:r>
          </w:p>
        </w:tc>
      </w:tr>
      <w:tr w:rsidR="002B4904" w:rsidTr="00D04AB3">
        <w:tc>
          <w:tcPr>
            <w:tcW w:w="1217" w:type="dxa"/>
            <w:vMerge w:val="restart"/>
            <w:vAlign w:val="center"/>
          </w:tcPr>
          <w:p w:rsidR="00A3498C" w:rsidRDefault="00D04AB3" w:rsidP="00A3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  <w:vMerge w:val="restart"/>
            <w:vAlign w:val="center"/>
          </w:tcPr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5" w:type="dxa"/>
            <w:vAlign w:val="center"/>
          </w:tcPr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6" w:type="dxa"/>
            <w:vAlign w:val="center"/>
          </w:tcPr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4AB3" w:rsidRPr="00442724" w:rsidRDefault="00D04AB3" w:rsidP="00D04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20.12.2022</w:t>
            </w:r>
          </w:p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vMerge w:val="restart"/>
          </w:tcPr>
          <w:p w:rsidR="00A3498C" w:rsidRPr="00AA2F71" w:rsidRDefault="00A3498C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98C" w:rsidRPr="00AA2F71" w:rsidRDefault="00D04AB3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ул. Советская, д. 37</w:t>
            </w:r>
          </w:p>
        </w:tc>
        <w:tc>
          <w:tcPr>
            <w:tcW w:w="1715" w:type="dxa"/>
            <w:vAlign w:val="center"/>
          </w:tcPr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4AB3" w:rsidRPr="00442724" w:rsidRDefault="00D04AB3" w:rsidP="00D04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«Светлана»</w:t>
            </w:r>
          </w:p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A3498C" w:rsidRPr="00AA2F71" w:rsidRDefault="00A3498C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D04AB3" w:rsidRDefault="00D04AB3" w:rsidP="00D0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5014009813/</w:t>
            </w:r>
          </w:p>
          <w:p w:rsidR="00A3498C" w:rsidRPr="00AA2F71" w:rsidRDefault="00D04AB3" w:rsidP="00D04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106501400372</w:t>
            </w:r>
          </w:p>
        </w:tc>
        <w:tc>
          <w:tcPr>
            <w:tcW w:w="1962" w:type="dxa"/>
            <w:vMerge w:val="restart"/>
            <w:vAlign w:val="center"/>
          </w:tcPr>
          <w:p w:rsidR="00D04AB3" w:rsidRPr="00442724" w:rsidRDefault="00D04AB3" w:rsidP="00D04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«Светлана»</w:t>
            </w:r>
          </w:p>
          <w:p w:rsidR="00A3498C" w:rsidRDefault="00A3498C" w:rsidP="0009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04" w:rsidTr="00D04AB3">
        <w:tc>
          <w:tcPr>
            <w:tcW w:w="1217" w:type="dxa"/>
            <w:vMerge/>
            <w:vAlign w:val="center"/>
          </w:tcPr>
          <w:p w:rsidR="00A3498C" w:rsidRDefault="00A3498C" w:rsidP="0009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vAlign w:val="center"/>
          </w:tcPr>
          <w:p w:rsidR="00A3498C" w:rsidRDefault="00A3498C" w:rsidP="0009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A3498C" w:rsidRPr="007A0139" w:rsidRDefault="00A3498C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6" w:type="dxa"/>
            <w:vAlign w:val="center"/>
          </w:tcPr>
          <w:p w:rsidR="00D04AB3" w:rsidRPr="00442724" w:rsidRDefault="00D04AB3" w:rsidP="00D04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  <w:p w:rsidR="00A3498C" w:rsidRDefault="00A3498C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</w:tcPr>
          <w:p w:rsidR="00A3498C" w:rsidRDefault="00A3498C" w:rsidP="0009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7B0F82" w:rsidRPr="00442724" w:rsidRDefault="007B0F82" w:rsidP="007B0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Газетта</w:t>
            </w:r>
            <w:proofErr w:type="spell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8C" w:rsidRPr="00AA2F71" w:rsidRDefault="00A3498C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498C" w:rsidRDefault="00A3498C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A3498C" w:rsidRPr="00E73309" w:rsidRDefault="00A3498C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7B0F82" w:rsidRDefault="007B0F82" w:rsidP="000911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9731011491/</w:t>
            </w:r>
          </w:p>
          <w:p w:rsidR="00A3498C" w:rsidRDefault="007B0F82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118746838234</w:t>
            </w:r>
          </w:p>
        </w:tc>
        <w:tc>
          <w:tcPr>
            <w:tcW w:w="1962" w:type="dxa"/>
            <w:vMerge/>
            <w:vAlign w:val="center"/>
          </w:tcPr>
          <w:p w:rsidR="00A3498C" w:rsidRDefault="00A3498C" w:rsidP="0009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04" w:rsidTr="00D04AB3">
        <w:tc>
          <w:tcPr>
            <w:tcW w:w="1217" w:type="dxa"/>
            <w:vAlign w:val="center"/>
          </w:tcPr>
          <w:p w:rsidR="007B0F82" w:rsidRPr="007A0139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vAlign w:val="center"/>
          </w:tcPr>
          <w:p w:rsidR="007B0F82" w:rsidRPr="007A0139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vAlign w:val="center"/>
          </w:tcPr>
          <w:p w:rsidR="007B0F82" w:rsidRPr="007A0139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vAlign w:val="center"/>
          </w:tcPr>
          <w:p w:rsidR="007B0F82" w:rsidRPr="007A0139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1992" w:type="dxa"/>
          </w:tcPr>
          <w:p w:rsidR="007B0F82" w:rsidRPr="00AA2F71" w:rsidRDefault="007B0F82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г. Зарайск, </w:t>
            </w:r>
          </w:p>
          <w:p w:rsidR="007B0F82" w:rsidRPr="00AA2F71" w:rsidRDefault="007B0F82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ул. Возрождения, </w:t>
            </w:r>
          </w:p>
          <w:p w:rsidR="007B0F82" w:rsidRPr="00AA2F71" w:rsidRDefault="007B0F82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д. № 3</w:t>
            </w:r>
          </w:p>
        </w:tc>
        <w:tc>
          <w:tcPr>
            <w:tcW w:w="1715" w:type="dxa"/>
            <w:vAlign w:val="center"/>
          </w:tcPr>
          <w:p w:rsidR="007B0F82" w:rsidRPr="007A0139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Новикова Л.М.</w:t>
            </w:r>
          </w:p>
        </w:tc>
        <w:tc>
          <w:tcPr>
            <w:tcW w:w="1549" w:type="dxa"/>
            <w:vAlign w:val="center"/>
          </w:tcPr>
          <w:p w:rsidR="007B0F82" w:rsidRPr="00E73309" w:rsidRDefault="007B0F82" w:rsidP="006A2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7B0F82" w:rsidRPr="007A0139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50140006557/ 304501411700028</w:t>
            </w:r>
          </w:p>
        </w:tc>
        <w:tc>
          <w:tcPr>
            <w:tcW w:w="1962" w:type="dxa"/>
            <w:vAlign w:val="center"/>
          </w:tcPr>
          <w:p w:rsidR="007B0F82" w:rsidRPr="007A0139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Новикова Л.М.</w:t>
            </w:r>
          </w:p>
        </w:tc>
      </w:tr>
      <w:tr w:rsidR="007B0F82" w:rsidTr="00D04AB3">
        <w:tc>
          <w:tcPr>
            <w:tcW w:w="1217" w:type="dxa"/>
            <w:vAlign w:val="center"/>
          </w:tcPr>
          <w:p w:rsidR="007B0F82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7B0F82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vAlign w:val="center"/>
          </w:tcPr>
          <w:p w:rsidR="007B0F82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vAlign w:val="center"/>
          </w:tcPr>
          <w:p w:rsidR="007B0F82" w:rsidRPr="00442724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2" w:type="dxa"/>
          </w:tcPr>
          <w:p w:rsidR="007B0F82" w:rsidRPr="00AA2F71" w:rsidRDefault="007B0F82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</w:t>
            </w: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Зарайск, ул. Советская</w:t>
            </w:r>
          </w:p>
        </w:tc>
        <w:tc>
          <w:tcPr>
            <w:tcW w:w="1715" w:type="dxa"/>
            <w:vAlign w:val="center"/>
          </w:tcPr>
          <w:p w:rsidR="007B0F82" w:rsidRPr="00442724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49" w:type="dxa"/>
            <w:vAlign w:val="center"/>
          </w:tcPr>
          <w:p w:rsidR="007B0F82" w:rsidRPr="00AA2F71" w:rsidRDefault="007B0F82" w:rsidP="006A2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39" w:type="dxa"/>
            <w:vAlign w:val="center"/>
          </w:tcPr>
          <w:p w:rsidR="007B0F82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2" w:type="dxa"/>
            <w:vAlign w:val="center"/>
          </w:tcPr>
          <w:p w:rsidR="007B0F82" w:rsidRPr="00442724" w:rsidRDefault="007B0F82" w:rsidP="00A34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24F7" w:rsidTr="00E55C77">
        <w:tc>
          <w:tcPr>
            <w:tcW w:w="1217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1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vAlign w:val="center"/>
          </w:tcPr>
          <w:p w:rsidR="007924F7" w:rsidRPr="00442724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11.01.2023</w:t>
            </w:r>
          </w:p>
        </w:tc>
        <w:tc>
          <w:tcPr>
            <w:tcW w:w="1992" w:type="dxa"/>
          </w:tcPr>
          <w:p w:rsidR="007924F7" w:rsidRPr="00442724" w:rsidRDefault="007924F7" w:rsidP="006A2FA7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ул. Советская</w:t>
            </w:r>
          </w:p>
        </w:tc>
        <w:tc>
          <w:tcPr>
            <w:tcW w:w="1715" w:type="dxa"/>
            <w:vAlign w:val="center"/>
          </w:tcPr>
          <w:p w:rsidR="007924F7" w:rsidRPr="00442724" w:rsidRDefault="007924F7" w:rsidP="006A2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Махмудов Т. Д.О.</w:t>
            </w:r>
          </w:p>
        </w:tc>
        <w:tc>
          <w:tcPr>
            <w:tcW w:w="1549" w:type="dxa"/>
          </w:tcPr>
          <w:p w:rsidR="007924F7" w:rsidRDefault="007924F7">
            <w:r w:rsidRPr="00EE3D0B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EE3D0B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EE3D0B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501403393494/</w:t>
            </w:r>
          </w:p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308507214800017</w:t>
            </w:r>
          </w:p>
        </w:tc>
        <w:tc>
          <w:tcPr>
            <w:tcW w:w="1962" w:type="dxa"/>
            <w:vAlign w:val="center"/>
          </w:tcPr>
          <w:p w:rsidR="007924F7" w:rsidRPr="00442724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Махмудов Т. Д.О.</w:t>
            </w:r>
          </w:p>
        </w:tc>
      </w:tr>
      <w:tr w:rsidR="007924F7" w:rsidTr="00E55C77">
        <w:tc>
          <w:tcPr>
            <w:tcW w:w="1217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vAlign w:val="center"/>
          </w:tcPr>
          <w:p w:rsidR="007924F7" w:rsidRPr="00442724" w:rsidRDefault="007924F7" w:rsidP="007B0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.01.2023</w:t>
            </w:r>
          </w:p>
        </w:tc>
        <w:tc>
          <w:tcPr>
            <w:tcW w:w="1992" w:type="dxa"/>
          </w:tcPr>
          <w:p w:rsidR="007924F7" w:rsidRPr="00442724" w:rsidRDefault="007924F7" w:rsidP="006A2FA7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набережная р. Осетр</w:t>
            </w:r>
          </w:p>
        </w:tc>
        <w:tc>
          <w:tcPr>
            <w:tcW w:w="1715" w:type="dxa"/>
            <w:vAlign w:val="center"/>
          </w:tcPr>
          <w:p w:rsidR="007924F7" w:rsidRPr="00442724" w:rsidRDefault="007924F7" w:rsidP="006A2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Монаенкова</w:t>
            </w:r>
            <w:proofErr w:type="spell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</w:p>
        </w:tc>
        <w:tc>
          <w:tcPr>
            <w:tcW w:w="1549" w:type="dxa"/>
          </w:tcPr>
          <w:p w:rsidR="007924F7" w:rsidRDefault="007924F7">
            <w:r w:rsidRPr="00EE3D0B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EE3D0B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EE3D0B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501402323173/</w:t>
            </w:r>
          </w:p>
          <w:p w:rsidR="007924F7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421508102181292</w:t>
            </w:r>
          </w:p>
        </w:tc>
        <w:tc>
          <w:tcPr>
            <w:tcW w:w="1962" w:type="dxa"/>
            <w:vAlign w:val="center"/>
          </w:tcPr>
          <w:p w:rsidR="007924F7" w:rsidRPr="00442724" w:rsidRDefault="007924F7" w:rsidP="00A34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Монаенкова</w:t>
            </w:r>
            <w:proofErr w:type="spell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</w:p>
        </w:tc>
      </w:tr>
    </w:tbl>
    <w:p w:rsidR="00A3498C" w:rsidRDefault="00A3498C" w:rsidP="00854A2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332" w:rsidRDefault="00A602F3" w:rsidP="00C6633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аукциона:</w:t>
      </w:r>
      <w:r w:rsidR="00F025E9" w:rsidRPr="00C86D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24F7" w:rsidRPr="00442724" w:rsidRDefault="007924F7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1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7924F7" w:rsidRPr="00442724" w:rsidRDefault="00127E9C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</w:t>
      </w:r>
      <w:proofErr w:type="gramStart"/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7924F7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Коршунову Т.Е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>. единственным участником аукциона и заключить с ним договор по начальной (минимальной) цене договора (цене лота)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21 840 (двадцать одна тысяча восемьсот сорок рублей) 00 копеек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4F7" w:rsidRDefault="007924F7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2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и допущено к участию в аукционе 2 заявки. Участник №1 - </w:t>
      </w: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«Светлана»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, участник №</w:t>
      </w: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ООО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42724">
        <w:rPr>
          <w:rFonts w:ascii="Times New Roman" w:hAnsi="Times New Roman" w:cs="Times New Roman"/>
          <w:sz w:val="28"/>
          <w:szCs w:val="28"/>
          <w:lang w:eastAsia="ru-RU"/>
        </w:rPr>
        <w:t>Газетта</w:t>
      </w:r>
      <w:proofErr w:type="spellEnd"/>
      <w:r w:rsidRPr="0044272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4607B" w:rsidRPr="00340C62" w:rsidRDefault="00127E9C" w:rsidP="00B4607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B4607B" w:rsidRPr="00340C62">
        <w:rPr>
          <w:rFonts w:ascii="Times New Roman" w:hAnsi="Times New Roman" w:cs="Times New Roman"/>
          <w:sz w:val="26"/>
          <w:szCs w:val="26"/>
        </w:rPr>
        <w:t xml:space="preserve">По результатам аукциона победителем признается  </w:t>
      </w:r>
      <w:r w:rsidR="00B4607B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«Светлана»</w:t>
      </w:r>
      <w:r w:rsidR="00B4607B"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607B" w:rsidRPr="00340C62">
        <w:rPr>
          <w:rFonts w:ascii="Times New Roman" w:hAnsi="Times New Roman" w:cs="Times New Roman"/>
          <w:sz w:val="26"/>
          <w:szCs w:val="26"/>
        </w:rPr>
        <w:t xml:space="preserve">  Цена договора составляет </w:t>
      </w:r>
      <w:r w:rsidR="00B4607B">
        <w:rPr>
          <w:rFonts w:ascii="Times New Roman" w:hAnsi="Times New Roman" w:cs="Times New Roman"/>
          <w:sz w:val="26"/>
          <w:szCs w:val="26"/>
        </w:rPr>
        <w:t>330 174</w:t>
      </w:r>
      <w:r w:rsidR="00B4607B" w:rsidRPr="00340C62">
        <w:rPr>
          <w:rFonts w:ascii="Times New Roman" w:hAnsi="Times New Roman" w:cs="Times New Roman"/>
          <w:sz w:val="26"/>
          <w:szCs w:val="26"/>
        </w:rPr>
        <w:t xml:space="preserve"> руб. в год. Предложение поступило в 10 ч </w:t>
      </w:r>
      <w:r w:rsidR="00B4607B">
        <w:rPr>
          <w:rFonts w:ascii="Times New Roman" w:hAnsi="Times New Roman" w:cs="Times New Roman"/>
          <w:sz w:val="26"/>
          <w:szCs w:val="26"/>
        </w:rPr>
        <w:t>49</w:t>
      </w:r>
      <w:r w:rsidR="00B4607B" w:rsidRPr="00340C62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7924F7" w:rsidRPr="00442724" w:rsidRDefault="007924F7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3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7924F7" w:rsidRPr="00442724" w:rsidRDefault="00127E9C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</w:t>
      </w:r>
      <w:proofErr w:type="gramStart"/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7924F7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Новикову Л.М. 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>единственным участником аукциона и заключить с ним договор по начальной (минимальной) цене договора (цене лота)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9 360 (девять тысяч триста шестьдесят рублей) 00 копеек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4F7" w:rsidRPr="00442724" w:rsidRDefault="007924F7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По лоту № 4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4 несостоявшимся.</w:t>
      </w:r>
    </w:p>
    <w:p w:rsidR="007924F7" w:rsidRPr="00442724" w:rsidRDefault="007924F7" w:rsidP="007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F7" w:rsidRPr="00442724" w:rsidRDefault="007924F7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По лоту № 5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127E9C" w:rsidRPr="00442724" w:rsidRDefault="00127E9C" w:rsidP="00127E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</w:t>
      </w:r>
      <w:proofErr w:type="gramStart"/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7924F7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Махмудова Т.Д.О. 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единственным участником аукциона и заключить с ним договор по начальной (минимальной) цене договора (цене лота)</w:t>
      </w:r>
      <w:r w:rsidRPr="00127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21 840 (двадцать одна тысяча восемьсот сорок рублей) 00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копеек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4F7" w:rsidRPr="00442724" w:rsidRDefault="007924F7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6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7924F7" w:rsidRPr="00442724" w:rsidRDefault="00127E9C" w:rsidP="00792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</w:t>
      </w:r>
      <w:proofErr w:type="gramStart"/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7924F7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7924F7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Монаенкова</w:t>
      </w:r>
      <w:proofErr w:type="spellEnd"/>
      <w:r w:rsidR="007924F7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>единственным участником аукциона и заключить с ним договор по начальной (минимальной) цене договора (цене лота)</w:t>
      </w:r>
      <w:r w:rsidRPr="00127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9 360 (девять тысяч триста шестьдесят рублей) 00 копеек</w:t>
      </w:r>
      <w:r w:rsidR="007924F7" w:rsidRPr="0044272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4A24" w:rsidRDefault="00854A24" w:rsidP="00854A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окончания аукциона:</w:t>
      </w:r>
      <w:r w:rsidR="00127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09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5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45B9">
        <w:rPr>
          <w:rFonts w:ascii="Times New Roman" w:hAnsi="Times New Roman" w:cs="Times New Roman"/>
          <w:sz w:val="28"/>
          <w:szCs w:val="28"/>
          <w:lang w:eastAsia="ru-RU"/>
        </w:rPr>
        <w:t xml:space="preserve">ч. </w:t>
      </w:r>
      <w:r w:rsidR="00127E9C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2D45B9">
        <w:rPr>
          <w:rFonts w:ascii="Times New Roman" w:hAnsi="Times New Roman" w:cs="Times New Roman"/>
          <w:sz w:val="28"/>
          <w:szCs w:val="28"/>
          <w:lang w:eastAsia="ru-RU"/>
        </w:rPr>
        <w:t>мин.</w:t>
      </w: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______________________________С.А. </w:t>
      </w:r>
      <w:proofErr w:type="spellStart"/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Каширкин</w:t>
      </w:r>
      <w:proofErr w:type="spellEnd"/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аукционной комиссии:</w:t>
      </w: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______________________________Н.М. Ерохина </w:t>
      </w: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аукционной комиссии: </w:t>
      </w: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______________________________С.В. Карева </w:t>
      </w: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2724">
        <w:rPr>
          <w:rFonts w:ascii="Times New Roman" w:hAnsi="Times New Roman" w:cs="Times New Roman"/>
          <w:sz w:val="28"/>
          <w:szCs w:val="28"/>
        </w:rPr>
        <w:t xml:space="preserve"> Ю.Е. Архипова</w:t>
      </w:r>
    </w:p>
    <w:p w:rsidR="00127E9C" w:rsidRPr="00442724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3C" w:rsidRPr="00127E9C" w:rsidRDefault="00127E9C" w:rsidP="001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А.В. Соколова </w:t>
      </w:r>
      <w:bookmarkStart w:id="0" w:name="_GoBack"/>
      <w:bookmarkEnd w:id="0"/>
    </w:p>
    <w:sectPr w:rsidR="00485F3C" w:rsidRPr="00127E9C" w:rsidSect="00575997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9" w:rsidRDefault="00B14639" w:rsidP="0009112E">
      <w:pPr>
        <w:spacing w:after="0" w:line="240" w:lineRule="auto"/>
      </w:pPr>
      <w:r>
        <w:separator/>
      </w:r>
    </w:p>
  </w:endnote>
  <w:endnote w:type="continuationSeparator" w:id="0">
    <w:p w:rsidR="00B14639" w:rsidRDefault="00B14639" w:rsidP="0009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9" w:rsidRDefault="00B14639" w:rsidP="0009112E">
      <w:pPr>
        <w:spacing w:after="0" w:line="240" w:lineRule="auto"/>
      </w:pPr>
      <w:r>
        <w:separator/>
      </w:r>
    </w:p>
  </w:footnote>
  <w:footnote w:type="continuationSeparator" w:id="0">
    <w:p w:rsidR="00B14639" w:rsidRDefault="00B14639" w:rsidP="0009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1C98"/>
    <w:rsid w:val="000329BF"/>
    <w:rsid w:val="00042628"/>
    <w:rsid w:val="00083C87"/>
    <w:rsid w:val="0009112E"/>
    <w:rsid w:val="001042E9"/>
    <w:rsid w:val="00127E9C"/>
    <w:rsid w:val="00151267"/>
    <w:rsid w:val="001F4391"/>
    <w:rsid w:val="00252CE4"/>
    <w:rsid w:val="002B4904"/>
    <w:rsid w:val="002D45B9"/>
    <w:rsid w:val="00383DA0"/>
    <w:rsid w:val="00392C6A"/>
    <w:rsid w:val="003C6FA4"/>
    <w:rsid w:val="003D4383"/>
    <w:rsid w:val="0042601D"/>
    <w:rsid w:val="00470F88"/>
    <w:rsid w:val="00485F3C"/>
    <w:rsid w:val="004870D5"/>
    <w:rsid w:val="004A6936"/>
    <w:rsid w:val="004D2DF0"/>
    <w:rsid w:val="00575997"/>
    <w:rsid w:val="005A41B3"/>
    <w:rsid w:val="005A70D7"/>
    <w:rsid w:val="005B3163"/>
    <w:rsid w:val="005C07BB"/>
    <w:rsid w:val="00605B13"/>
    <w:rsid w:val="00644B0C"/>
    <w:rsid w:val="006E6D20"/>
    <w:rsid w:val="00722CC7"/>
    <w:rsid w:val="00732B05"/>
    <w:rsid w:val="007924F7"/>
    <w:rsid w:val="007B0F82"/>
    <w:rsid w:val="008217B0"/>
    <w:rsid w:val="008466AD"/>
    <w:rsid w:val="00854A24"/>
    <w:rsid w:val="00875B00"/>
    <w:rsid w:val="008953AB"/>
    <w:rsid w:val="008F2EC7"/>
    <w:rsid w:val="00927276"/>
    <w:rsid w:val="009B7096"/>
    <w:rsid w:val="00A3498C"/>
    <w:rsid w:val="00A367CE"/>
    <w:rsid w:val="00A376F3"/>
    <w:rsid w:val="00A602F3"/>
    <w:rsid w:val="00B14639"/>
    <w:rsid w:val="00B4607B"/>
    <w:rsid w:val="00B47FA8"/>
    <w:rsid w:val="00B60417"/>
    <w:rsid w:val="00C1385B"/>
    <w:rsid w:val="00C66332"/>
    <w:rsid w:val="00C86D85"/>
    <w:rsid w:val="00D04AB3"/>
    <w:rsid w:val="00DF6BEC"/>
    <w:rsid w:val="00E26CEB"/>
    <w:rsid w:val="00E3545C"/>
    <w:rsid w:val="00EB0C6A"/>
    <w:rsid w:val="00F025E9"/>
    <w:rsid w:val="00F10AF9"/>
    <w:rsid w:val="00F114AF"/>
    <w:rsid w:val="00F63ED7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D764-4C2A-45B1-BB99-0C7662ED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Наталия</cp:lastModifiedBy>
  <cp:revision>3</cp:revision>
  <cp:lastPrinted>2023-01-19T11:47:00Z</cp:lastPrinted>
  <dcterms:created xsi:type="dcterms:W3CDTF">2017-12-18T10:03:00Z</dcterms:created>
  <dcterms:modified xsi:type="dcterms:W3CDTF">2023-01-19T11:56:00Z</dcterms:modified>
</cp:coreProperties>
</file>